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方正小标宋_GBK" w:hAnsi="方正小标宋_GBK" w:eastAsia="方正小标宋_GBK"/>
          <w:b w:val="0"/>
          <w:bCs w:val="0"/>
          <w:sz w:val="30"/>
        </w:rPr>
      </w:pPr>
      <w:bookmarkStart w:id="1" w:name="_GoBack"/>
      <w:bookmarkEnd w:id="1"/>
      <w:bookmarkStart w:id="0" w:name="_Toc24724712"/>
      <w:r>
        <w:rPr>
          <w:rFonts w:hint="eastAsia" w:ascii="方正小标宋_GBK" w:hAnsi="方正小标宋_GBK" w:eastAsia="方正小标宋_GBK"/>
          <w:b w:val="0"/>
          <w:bCs w:val="0"/>
          <w:sz w:val="30"/>
        </w:rPr>
        <w:t>就业领域基层政务公开标准目录</w:t>
      </w:r>
      <w:bookmarkEnd w:id="0"/>
    </w:p>
    <w:tbl>
      <w:tblPr>
        <w:tblStyle w:val="3"/>
        <w:tblW w:w="15192" w:type="dxa"/>
        <w:tblInd w:w="-6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1260"/>
        <w:gridCol w:w="2520"/>
        <w:gridCol w:w="1620"/>
        <w:gridCol w:w="1800"/>
        <w:gridCol w:w="720"/>
        <w:gridCol w:w="1980"/>
        <w:gridCol w:w="612"/>
        <w:gridCol w:w="709"/>
        <w:gridCol w:w="551"/>
        <w:gridCol w:w="720"/>
        <w:gridCol w:w="72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980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2520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800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1980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公开渠道和载体</w:t>
            </w:r>
          </w:p>
        </w:tc>
        <w:tc>
          <w:tcPr>
            <w:tcW w:w="132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27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1440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54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252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乡、村级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就业信息服务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就业政策法规咨询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就业创业政策项目、对象范围、政策申请条件、政策申请材料、办理流程、办理地点（方式）、咨询电话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《政府信息公开条例》、《就业促进法》、《人力资源市场暂行条例》</w:t>
            </w: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岗位信息发布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招聘单位、岗位要求、福利待遇、招聘流程、应聘方式、咨询电话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同上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求职信息登记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服务对象、提交材料、办理流程、服务时间、服务地点（方式）、咨询电话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同上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就业信息服务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市场工资指导价位信息发布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市场工资指导价位、相关说明材料、咨询电话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《政府信息公开条例》、《就业促进法》、《人力资源市场暂行条例》</w:t>
            </w:r>
          </w:p>
        </w:tc>
        <w:tc>
          <w:tcPr>
            <w:tcW w:w="1800" w:type="dxa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同上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职业培训信息发布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培训项目、对象范围、培训内容、培训课时、授课地点、补贴标准、报名材料、报名地点（方式）、咨询电话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职业介绍、职业指导和创业开业指导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职业介绍</w:t>
            </w:r>
          </w:p>
        </w:tc>
        <w:tc>
          <w:tcPr>
            <w:tcW w:w="2520" w:type="dxa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服务内容、服务对象、提交材料、服务时间、服务地点（方式）、咨询电话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服务内容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《政府信息公开条例》、《就业促进法》、《人力资源市场暂行条例》</w:t>
            </w:r>
          </w:p>
        </w:tc>
        <w:tc>
          <w:tcPr>
            <w:tcW w:w="1800" w:type="dxa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同上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职业指导</w:t>
            </w:r>
          </w:p>
        </w:tc>
        <w:tc>
          <w:tcPr>
            <w:tcW w:w="25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职业介绍、职业指导和创业开业指导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创业开业指导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服务内容、服务对象、提交材料、服务时间、服务地点（方式）、咨询电话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《政府信息公开条例》、《就业促进法》、《人力资源市场暂行条例》</w:t>
            </w: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公共就业服务专项活动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公共就业服务专项活动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活动通知、活动时间、参与方式、相关材料、活动地址、咨询电话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就业失业登记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失业登记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就业登记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就业失业登记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《就业创业证》申领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《政府信息公开条例》、《就业促进法》、《人力资源市场暂行条例》</w:t>
            </w: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创业服务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创业补贴申领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创业担保贷款申请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对就业困难人员（含建档立卡贫困劳动力）实施就业援助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就业困难人员认定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《政府信息公开条例》、《就业促进法》、《人力资源市场暂行条例》</w:t>
            </w: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就业困难人员社会保险补贴申领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公益性岗位补贴申领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对就业困难人员（含建档立卡贫困劳动力）实施就业援助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求职创业补贴申领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《政府信息公开条例》、《就业促进法》、《人力资源市场暂行条例》</w:t>
            </w: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吸纳贫困劳动力就业奖补申领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高校毕业生就业服务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高等学校等毕业生接收手续办理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高校毕业生就业服务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就业见习补贴申领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《政府信息公开条例》、《就业促进法》、《人力资源市场暂行条例》</w:t>
            </w: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求职创业补贴申领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高校毕业生社保补贴申领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基本公共就业创业政府购买服务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政府向社会购买基本公共就业创业服务成果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文件依据、购买项目、购买内容及评价标准、购买主体、承接主体条件、购买方式、提交材料、购买流程、受理地点（方式）、受理结果告知方式、咨询电话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《政府信息公开条例》、《就业促进法》、《人力资源市场暂行条例》</w:t>
            </w: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国（境）外人员入境就业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国（境）外人员入境就业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文件依据、对象范围、申请条件、申请材料、办理流程、办理时限、办理地点（方式）、办理结果告知方式、咨询电话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《政府信息公开条例》、《出境入境管理法》、《国务院对确需保留的行政审批项目设定行政许可的决定》</w:t>
            </w: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人力资源和社会保障局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</w:tbl>
    <w:p>
      <w:pPr>
        <w:jc w:val="center"/>
        <w:rPr>
          <w:rFonts w:ascii="Times New Roman" w:hAnsi="Times New Roman" w:eastAsia="方正小标宋_GBK"/>
          <w:sz w:val="28"/>
          <w:szCs w:val="28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A6C10"/>
    <w:rsid w:val="00EA36EC"/>
    <w:rsid w:val="19621E20"/>
    <w:rsid w:val="407A6C10"/>
    <w:rsid w:val="51636D1D"/>
    <w:rsid w:val="7951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2020-06-12T02:45:00Z</dcterms:created>
  <dc:creator>蜂糖妹</dc:creator>
  <cp:lastModifiedBy>admin</cp:lastModifiedBy>
  <cp:lastPrinted>2020-09-09T07:22:00Z</cp:lastPrinted>
  <dcterms:modified xsi:type="dcterms:W3CDTF">2020-09-22T03:30:46Z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